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00"/>
        <w:jc w:val="center"/>
      </w:pPr>
      <w:r>
        <w:rPr>
          <w:rFonts w:ascii="맑은 고딕" w:hAnsi="맑은 고딕" w:eastAsia="맑은 고딕"/>
          <w:b/>
          <w:color w:val="111827"/>
          <w:sz w:val="42"/>
        </w:rPr>
        <w:t>간 이 가 계 부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1674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연/월</w:t>
            </w:r>
          </w:p>
        </w:tc>
        <w:tc>
          <w:tcPr>
            <w:tcW w:type="dxa" w:w="3161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[YYYY년 MM월]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작성자</w:t>
            </w:r>
          </w:p>
        </w:tc>
        <w:tc>
          <w:tcPr>
            <w:tcW w:type="dxa" w:w="2975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[이름]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1860"/>
        <w:gridCol w:w="1860"/>
        <w:gridCol w:w="1860"/>
        <w:gridCol w:w="1860"/>
        <w:gridCol w:w="1860"/>
      </w:tblGrid>
      <w:tr>
        <w:trPr>
          <w:trHeight w:val="510" w:hRule="atLeast"/>
        </w:trPr>
        <w:tc>
          <w:tcPr>
            <w:tcW w:type="dxa" w:w="9299"/>
            <w:gridSpan w:val="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수입·지출 내역</w:t>
            </w: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날짜</w:t>
            </w:r>
          </w:p>
        </w:tc>
        <w:tc>
          <w:tcPr>
            <w:tcW w:type="dxa" w:w="1488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구분</w:t>
            </w:r>
          </w:p>
        </w:tc>
        <w:tc>
          <w:tcPr>
            <w:tcW w:type="dxa" w:w="3719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내역</w:t>
            </w:r>
          </w:p>
        </w:tc>
        <w:tc>
          <w:tcPr>
            <w:tcW w:type="dxa" w:w="139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수입(원)</w:t>
            </w:r>
          </w:p>
        </w:tc>
        <w:tc>
          <w:tcPr>
            <w:tcW w:type="dxa" w:w="1395"/>
            <w:vAlign w:val="center"/>
            <w:shd w:val="clear" w:color="auto" w:fill="F8FAFC"/>
          </w:tcPr>
          <w:p>
            <w:pPr>
              <w:spacing w:before="0" w:after="0" w:line="240" w:lineRule="auto"/>
              <w:jc w:val="center"/>
            </w:pPr>
            <w:r>
              <w:rPr>
                <w:rFonts w:ascii="맑은 고딕" w:hAnsi="맑은 고딕" w:eastAsia="맑은 고딕"/>
                <w:b/>
                <w:color w:val="111827"/>
                <w:sz w:val="19"/>
              </w:rPr>
              <w:t>지출(원)</w:t>
            </w: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  <w:tr>
        <w:trPr>
          <w:trHeight w:val="510" w:hRule="atLeast"/>
        </w:trPr>
        <w:tc>
          <w:tcPr>
            <w:tcW w:type="dxa" w:w="1302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[DD]</w:t>
            </w:r>
          </w:p>
        </w:tc>
        <w:tc>
          <w:tcPr>
            <w:tcW w:type="dxa" w:w="1488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[수입/지출]</w:t>
            </w:r>
          </w:p>
        </w:tc>
        <w:tc>
          <w:tcPr>
            <w:tcW w:type="dxa" w:w="371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[항목]</w:t>
            </w: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  <w:tc>
          <w:tcPr>
            <w:tcW w:type="dxa" w:w="1395"/>
            <w:vAlign w:val="center"/>
          </w:tcPr>
          <w:p>
            <w:pPr>
              <w:spacing w:before="0" w:after="0" w:line="240" w:lineRule="auto"/>
              <w:jc w:val="lef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10" w:space="0" w:color="5E646C"/>
          <w:bottom w:val="single" w:sz="10" w:space="0" w:color="5E646C"/>
          <w:left w:val="single" w:sz="4" w:space="0" w:color="D4D8DD"/>
          <w:right w:val="single" w:sz="4" w:space="0" w:color="D4D8DD"/>
          <w:insideH w:val="single" w:sz="4" w:space="0" w:color="E9ECEF"/>
          <w:insideV w:val="single" w:sz="4" w:space="0" w:color="E9ECEF"/>
        </w:tblBorders>
        <w:tblLayout w:type="fixed"/>
      </w:tblPr>
      <w:tblGrid>
        <w:gridCol w:w="2324"/>
        <w:gridCol w:w="2324"/>
        <w:gridCol w:w="2324"/>
        <w:gridCol w:w="2324"/>
      </w:tblGrid>
      <w:tr>
        <w:trPr>
          <w:trHeight w:val="510" w:hRule="atLeast"/>
        </w:trPr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>월 합계</w:t>
            </w:r>
          </w:p>
        </w:tc>
        <w:tc>
          <w:tcPr>
            <w:tcW w:type="dxa" w:w="2789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총수입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총지출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  <w:tc>
          <w:tcPr>
            <w:tcW w:type="dxa" w:w="1860"/>
            <w:vAlign w:val="center"/>
          </w:tcPr>
          <w:p>
            <w:pPr>
              <w:spacing w:before="0" w:after="0" w:line="240" w:lineRule="auto"/>
              <w:jc w:val="left"/>
            </w:pPr>
            <w:r>
              <w:rPr>
                <w:rFonts w:ascii="맑은 고딕" w:hAnsi="맑은 고딕" w:eastAsia="맑은 고딕"/>
                <w:b w:val="0"/>
                <w:color w:val="2B2F36"/>
                <w:sz w:val="19"/>
              </w:rPr>
              <w:t xml:space="preserve">잔액 </w:t>
            </w:r>
            <w:r>
              <w:rPr>
                <w:rFonts w:ascii="맑은 고딕" w:hAnsi="맑은 고딕" w:eastAsia="맑은 고딕"/>
                <w:b w:val="0"/>
                <w:color w:val="98A1AB"/>
                <w:sz w:val="19"/>
              </w:rPr>
              <w:t>[금액]</w:t>
            </w:r>
          </w:p>
        </w:tc>
      </w:tr>
    </w:tbl>
    <w:sectPr w:rsidR="00FC693F" w:rsidRPr="0006063C" w:rsidSect="00034616">
      <w:pgSz w:w="11906" w:h="16838"/>
      <w:pgMar w:top="1134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맑은 고딕" w:hAnsi="맑은 고딕" w:eastAsia="맑은 고딕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FormZip</dc:creator>
  <cp:keywords/>
  <dc:description>generated by python-docx</dc:description>
  <cp:lastModifiedBy/>
  <cp:revision>1</cp:revision>
  <dcterms:created xsi:type="dcterms:W3CDTF">2026-07-11T16:15:16Z</dcterms:created>
  <dcterms:modified xsi:type="dcterms:W3CDTF">2026-07-11T16:15:16Z</dcterms:modified>
  <cp:category/>
</cp:coreProperties>
</file>